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E3" w:rsidRDefault="001047E3">
      <w:pPr>
        <w:rPr>
          <w:sz w:val="22"/>
        </w:rPr>
      </w:pPr>
    </w:p>
    <w:p w:rsidR="001047E3" w:rsidRPr="00B41B7E" w:rsidRDefault="001047E3">
      <w:pPr>
        <w:ind w:left="1440" w:hanging="1440"/>
        <w:jc w:val="both"/>
        <w:rPr>
          <w:rFonts w:ascii="Century Schoolbook" w:hAnsi="Century Schoolbook" w:cs="Arial"/>
          <w:i/>
          <w:iCs/>
          <w:sz w:val="22"/>
          <w:szCs w:val="22"/>
        </w:rPr>
      </w:pPr>
      <w:r w:rsidRPr="00B41B7E">
        <w:rPr>
          <w:rFonts w:ascii="Century Schoolbook" w:hAnsi="Century Schoolbook" w:cs="Arial"/>
          <w:b/>
          <w:bCs/>
          <w:sz w:val="22"/>
          <w:szCs w:val="22"/>
        </w:rPr>
        <w:t>Purpose:</w:t>
      </w:r>
      <w:r w:rsidRPr="00B41B7E">
        <w:rPr>
          <w:rFonts w:ascii="Century Schoolbook" w:hAnsi="Century Schoolbook" w:cs="Arial"/>
          <w:b/>
          <w:bCs/>
          <w:sz w:val="22"/>
          <w:szCs w:val="22"/>
        </w:rPr>
        <w:tab/>
      </w:r>
      <w:r w:rsidRPr="00B41B7E">
        <w:rPr>
          <w:rFonts w:ascii="Century Schoolbook" w:hAnsi="Century Schoolbook" w:cs="Arial"/>
          <w:i/>
          <w:iCs/>
          <w:sz w:val="22"/>
          <w:szCs w:val="22"/>
        </w:rPr>
        <w:t>This procedure describes the methods of providing water supply lines to aerial device apparatus</w:t>
      </w:r>
    </w:p>
    <w:p w:rsidR="001047E3" w:rsidRPr="00B41B7E" w:rsidRDefault="001047E3">
      <w:pPr>
        <w:jc w:val="both"/>
        <w:rPr>
          <w:rFonts w:ascii="Century Schoolbook" w:hAnsi="Century Schoolbook" w:cs="Arial"/>
          <w:b/>
          <w:bCs/>
          <w:sz w:val="22"/>
          <w:szCs w:val="22"/>
        </w:rPr>
      </w:pPr>
    </w:p>
    <w:p w:rsidR="00604E13" w:rsidRPr="00B41B7E" w:rsidRDefault="00604E13" w:rsidP="00604E13">
      <w:pPr>
        <w:autoSpaceDE w:val="0"/>
        <w:autoSpaceDN w:val="0"/>
        <w:adjustRightInd w:val="0"/>
        <w:ind w:left="1440" w:hanging="1440"/>
        <w:jc w:val="both"/>
        <w:rPr>
          <w:rFonts w:ascii="Century Schoolbook" w:hAnsi="Century Schoolbook" w:cs="Arial"/>
          <w:color w:val="000000"/>
          <w:sz w:val="22"/>
          <w:szCs w:val="22"/>
        </w:rPr>
      </w:pPr>
      <w:r w:rsidRPr="00B41B7E">
        <w:rPr>
          <w:rFonts w:ascii="Century Schoolbook" w:hAnsi="Century Schoolbook" w:cs="Arial"/>
          <w:b/>
          <w:bCs/>
          <w:color w:val="000000"/>
          <w:sz w:val="22"/>
          <w:szCs w:val="22"/>
        </w:rPr>
        <w:t>General Definitions:</w:t>
      </w:r>
    </w:p>
    <w:p w:rsidR="00604E13" w:rsidRPr="00B41B7E" w:rsidRDefault="00604E13" w:rsidP="00B41B7E">
      <w:pPr>
        <w:autoSpaceDE w:val="0"/>
        <w:autoSpaceDN w:val="0"/>
        <w:adjustRightInd w:val="0"/>
        <w:spacing w:after="60"/>
        <w:ind w:left="1627" w:hanging="1627"/>
        <w:jc w:val="both"/>
        <w:rPr>
          <w:rFonts w:ascii="Century Schoolbook" w:hAnsi="Century Schoolbook" w:cs="Arial"/>
          <w:color w:val="000000"/>
          <w:sz w:val="22"/>
          <w:szCs w:val="22"/>
        </w:rPr>
      </w:pPr>
      <w:r w:rsidRPr="00B41B7E">
        <w:rPr>
          <w:rFonts w:ascii="Century Schoolbook" w:hAnsi="Century Schoolbook" w:cs="Arial"/>
          <w:color w:val="000000"/>
          <w:sz w:val="22"/>
          <w:szCs w:val="22"/>
        </w:rPr>
        <w:t>Aerial Device</w:t>
      </w:r>
      <w:r w:rsidR="00B41B7E">
        <w:rPr>
          <w:rFonts w:ascii="Century Schoolbook" w:hAnsi="Century Schoolbook" w:cs="Arial"/>
          <w:color w:val="000000"/>
          <w:sz w:val="22"/>
          <w:szCs w:val="22"/>
        </w:rPr>
        <w:t>:</w:t>
      </w:r>
      <w:r w:rsidRPr="00B41B7E">
        <w:rPr>
          <w:rFonts w:ascii="Century Schoolbook" w:hAnsi="Century Schoolbook" w:cs="Arial"/>
          <w:color w:val="000000"/>
          <w:sz w:val="22"/>
          <w:szCs w:val="22"/>
        </w:rPr>
        <w:t xml:space="preserve"> An aerial ladder, elevating platform, or water tower that is designed to </w:t>
      </w:r>
      <w:r w:rsidR="000E5A78">
        <w:rPr>
          <w:rFonts w:ascii="Century Schoolbook" w:hAnsi="Century Schoolbook" w:cs="Arial"/>
          <w:color w:val="000000"/>
          <w:sz w:val="22"/>
          <w:szCs w:val="22"/>
        </w:rPr>
        <w:t>p</w:t>
      </w:r>
      <w:r w:rsidRPr="00B41B7E">
        <w:rPr>
          <w:rFonts w:ascii="Century Schoolbook" w:hAnsi="Century Schoolbook" w:cs="Arial"/>
          <w:color w:val="000000"/>
          <w:sz w:val="22"/>
          <w:szCs w:val="22"/>
        </w:rPr>
        <w:t>osition personnel, handle materials, provide continuous egress, or discharge water.</w:t>
      </w:r>
    </w:p>
    <w:p w:rsidR="00604E13" w:rsidRPr="00B41B7E" w:rsidRDefault="00604E13" w:rsidP="00604E13">
      <w:pPr>
        <w:autoSpaceDE w:val="0"/>
        <w:autoSpaceDN w:val="0"/>
        <w:adjustRightInd w:val="0"/>
        <w:ind w:left="1620" w:hanging="1620"/>
        <w:jc w:val="both"/>
        <w:rPr>
          <w:rFonts w:ascii="Century Schoolbook" w:hAnsi="Century Schoolbook" w:cs="Arial"/>
          <w:color w:val="000000"/>
          <w:sz w:val="22"/>
          <w:szCs w:val="22"/>
        </w:rPr>
      </w:pPr>
      <w:r w:rsidRPr="00B41B7E">
        <w:rPr>
          <w:rFonts w:ascii="Century Schoolbook" w:hAnsi="Century Schoolbook" w:cs="Arial"/>
          <w:color w:val="000000"/>
          <w:sz w:val="22"/>
          <w:szCs w:val="22"/>
        </w:rPr>
        <w:t>Supply Hose</w:t>
      </w:r>
      <w:r w:rsidR="00B41B7E">
        <w:rPr>
          <w:rFonts w:ascii="Century Schoolbook" w:hAnsi="Century Schoolbook" w:cs="Arial"/>
          <w:color w:val="000000"/>
          <w:sz w:val="22"/>
          <w:szCs w:val="22"/>
        </w:rPr>
        <w:t>:</w:t>
      </w:r>
      <w:r w:rsidR="00B41B7E">
        <w:rPr>
          <w:rFonts w:ascii="Century Schoolbook" w:hAnsi="Century Schoolbook" w:cs="Arial"/>
          <w:color w:val="000000"/>
          <w:sz w:val="22"/>
          <w:szCs w:val="22"/>
        </w:rPr>
        <w:tab/>
      </w:r>
      <w:r w:rsidRPr="00B41B7E">
        <w:rPr>
          <w:rFonts w:ascii="Century Schoolbook" w:hAnsi="Century Schoolbook" w:cs="Arial"/>
          <w:color w:val="000000"/>
          <w:sz w:val="22"/>
          <w:szCs w:val="22"/>
        </w:rPr>
        <w:t>Hose design for the purpose of moving water between a pressurized water source and a pump that is supplying attack lines.</w:t>
      </w:r>
      <w:r w:rsidRPr="00B41B7E">
        <w:rPr>
          <w:rStyle w:val="FootnoteReference"/>
          <w:rFonts w:ascii="Century Schoolbook" w:hAnsi="Century Schoolbook" w:cs="Arial"/>
          <w:color w:val="000000"/>
          <w:sz w:val="22"/>
          <w:szCs w:val="22"/>
        </w:rPr>
        <w:footnoteReference w:id="1"/>
      </w:r>
    </w:p>
    <w:p w:rsidR="00604E13" w:rsidRPr="00B41B7E" w:rsidRDefault="00604E13" w:rsidP="00604E13">
      <w:pPr>
        <w:autoSpaceDE w:val="0"/>
        <w:autoSpaceDN w:val="0"/>
        <w:adjustRightInd w:val="0"/>
        <w:ind w:left="720" w:hanging="720"/>
        <w:jc w:val="both"/>
        <w:rPr>
          <w:rFonts w:ascii="Century Schoolbook" w:hAnsi="Century Schoolbook" w:cs="Arial"/>
          <w:color w:val="000000"/>
          <w:sz w:val="28"/>
          <w:szCs w:val="28"/>
        </w:rPr>
      </w:pPr>
      <w:r w:rsidRPr="00B41B7E">
        <w:rPr>
          <w:rFonts w:ascii="Century Schoolbook" w:hAnsi="Century Schoolbook" w:cs="Arial"/>
          <w:b/>
          <w:bCs/>
          <w:color w:val="000000"/>
          <w:sz w:val="22"/>
          <w:szCs w:val="22"/>
        </w:rPr>
        <w:t>Procedure</w:t>
      </w:r>
      <w:r w:rsidRPr="00B41B7E">
        <w:rPr>
          <w:rFonts w:ascii="Century Schoolbook" w:hAnsi="Century Schoolbook" w:cs="Arial"/>
          <w:b/>
          <w:bCs/>
          <w:color w:val="000000"/>
          <w:sz w:val="28"/>
          <w:szCs w:val="28"/>
        </w:rPr>
        <w:t xml:space="preserve">: </w:t>
      </w:r>
    </w:p>
    <w:p w:rsidR="00604E13" w:rsidRPr="00B41B7E" w:rsidRDefault="00604E13" w:rsidP="00B41B7E">
      <w:pPr>
        <w:autoSpaceDE w:val="0"/>
        <w:autoSpaceDN w:val="0"/>
        <w:adjustRightInd w:val="0"/>
        <w:spacing w:after="120"/>
        <w:ind w:left="547" w:hanging="547"/>
        <w:jc w:val="both"/>
        <w:rPr>
          <w:rFonts w:ascii="Century Schoolbook" w:hAnsi="Century Schoolbook" w:cs="Arial"/>
          <w:color w:val="000000"/>
          <w:sz w:val="22"/>
          <w:szCs w:val="22"/>
        </w:rPr>
      </w:pPr>
      <w:r w:rsidRPr="00B41B7E">
        <w:rPr>
          <w:rFonts w:ascii="Century Schoolbook" w:hAnsi="Century Schoolbook" w:cs="Arial"/>
          <w:color w:val="000000"/>
          <w:sz w:val="22"/>
          <w:szCs w:val="22"/>
        </w:rPr>
        <w:t xml:space="preserve">1. </w:t>
      </w:r>
      <w:r w:rsidRPr="00B41B7E">
        <w:rPr>
          <w:rFonts w:ascii="Century Schoolbook" w:hAnsi="Century Schoolbook" w:cs="Arial"/>
          <w:color w:val="000000"/>
          <w:sz w:val="22"/>
          <w:szCs w:val="22"/>
        </w:rPr>
        <w:tab/>
        <w:t xml:space="preserve">Whenever possible, a 5 inch supply line should be laid to the pump control panel of the aerial device apparatus. This will allow for additional lines to be used, supplementing the aerial device. </w:t>
      </w:r>
    </w:p>
    <w:p w:rsidR="00604E13" w:rsidRPr="00B41B7E" w:rsidRDefault="00604E13" w:rsidP="00B41B7E">
      <w:pPr>
        <w:autoSpaceDE w:val="0"/>
        <w:autoSpaceDN w:val="0"/>
        <w:adjustRightInd w:val="0"/>
        <w:spacing w:after="120"/>
        <w:ind w:left="547" w:hanging="547"/>
        <w:jc w:val="both"/>
        <w:rPr>
          <w:rFonts w:ascii="Century Schoolbook" w:hAnsi="Century Schoolbook" w:cs="Arial"/>
          <w:color w:val="000000"/>
          <w:sz w:val="22"/>
          <w:szCs w:val="22"/>
        </w:rPr>
      </w:pPr>
      <w:r w:rsidRPr="00B41B7E">
        <w:rPr>
          <w:rFonts w:ascii="Century Schoolbook" w:hAnsi="Century Schoolbook" w:cs="Arial"/>
          <w:color w:val="000000"/>
          <w:sz w:val="22"/>
          <w:szCs w:val="22"/>
        </w:rPr>
        <w:t xml:space="preserve">2. </w:t>
      </w:r>
      <w:r w:rsidRPr="00B41B7E">
        <w:rPr>
          <w:rFonts w:ascii="Century Schoolbook" w:hAnsi="Century Schoolbook" w:cs="Arial"/>
          <w:color w:val="000000"/>
          <w:sz w:val="22"/>
          <w:szCs w:val="22"/>
        </w:rPr>
        <w:tab/>
        <w:t>The operator of the supplying unit should adjust his/her pressure so that a minimum of 50 PSI is received at the aerial device apparatus. Greater pressures may be delivered, provided they do not exceed 125 PSI</w:t>
      </w:r>
      <w:r w:rsidRPr="00B41B7E">
        <w:rPr>
          <w:rStyle w:val="FootnoteReference"/>
          <w:rFonts w:ascii="Century Schoolbook" w:hAnsi="Century Schoolbook" w:cs="Arial"/>
          <w:color w:val="000000"/>
          <w:sz w:val="22"/>
          <w:szCs w:val="22"/>
        </w:rPr>
        <w:footnoteReference w:id="2"/>
      </w:r>
      <w:r w:rsidRPr="00B41B7E">
        <w:rPr>
          <w:rFonts w:ascii="Century Schoolbook" w:hAnsi="Century Schoolbook" w:cs="Arial"/>
          <w:color w:val="000000"/>
          <w:sz w:val="22"/>
          <w:szCs w:val="22"/>
        </w:rPr>
        <w:t xml:space="preserve">. The operator of the supplying unit should maintain no less than 20 PSI residual. </w:t>
      </w:r>
    </w:p>
    <w:p w:rsidR="00604E13" w:rsidRPr="00B41B7E" w:rsidRDefault="00604E13" w:rsidP="00B41B7E">
      <w:pPr>
        <w:autoSpaceDE w:val="0"/>
        <w:autoSpaceDN w:val="0"/>
        <w:adjustRightInd w:val="0"/>
        <w:spacing w:after="120"/>
        <w:ind w:left="547" w:hanging="547"/>
        <w:jc w:val="both"/>
        <w:rPr>
          <w:rFonts w:ascii="Century Schoolbook" w:hAnsi="Century Schoolbook" w:cs="Arial"/>
          <w:color w:val="000000"/>
          <w:sz w:val="22"/>
          <w:szCs w:val="22"/>
        </w:rPr>
      </w:pPr>
      <w:r w:rsidRPr="00B41B7E">
        <w:rPr>
          <w:rFonts w:ascii="Century Schoolbook" w:hAnsi="Century Schoolbook" w:cs="Arial"/>
          <w:color w:val="000000"/>
          <w:sz w:val="22"/>
          <w:szCs w:val="22"/>
        </w:rPr>
        <w:t>3.</w:t>
      </w:r>
      <w:r w:rsidRPr="00B41B7E">
        <w:rPr>
          <w:rFonts w:ascii="Century Schoolbook" w:hAnsi="Century Schoolbook" w:cs="Arial"/>
          <w:color w:val="000000"/>
          <w:sz w:val="22"/>
          <w:szCs w:val="22"/>
        </w:rPr>
        <w:tab/>
        <w:t xml:space="preserve">All other procedures regarding pump operations should be followed. </w:t>
      </w:r>
    </w:p>
    <w:p w:rsidR="00604E13" w:rsidRPr="00B41B7E" w:rsidRDefault="00604E13" w:rsidP="00B41B7E">
      <w:pPr>
        <w:autoSpaceDE w:val="0"/>
        <w:autoSpaceDN w:val="0"/>
        <w:adjustRightInd w:val="0"/>
        <w:spacing w:after="60"/>
        <w:ind w:left="720" w:hanging="720"/>
        <w:jc w:val="center"/>
        <w:rPr>
          <w:rFonts w:ascii="Century Schoolbook" w:hAnsi="Century Schoolbook" w:cs="Arial"/>
          <w:b/>
          <w:bCs/>
          <w:smallCaps/>
          <w:color w:val="000000"/>
          <w:sz w:val="22"/>
          <w:szCs w:val="22"/>
          <w:u w:val="single"/>
        </w:rPr>
      </w:pPr>
      <w:r w:rsidRPr="00B41B7E">
        <w:rPr>
          <w:rFonts w:ascii="Century Schoolbook" w:hAnsi="Century Schoolbook" w:cs="Arial"/>
          <w:b/>
          <w:bCs/>
          <w:smallCaps/>
          <w:color w:val="000000"/>
          <w:sz w:val="22"/>
          <w:szCs w:val="22"/>
          <w:u w:val="single"/>
        </w:rPr>
        <w:t>S</w:t>
      </w:r>
      <w:r w:rsidR="00B41B7E" w:rsidRPr="00B41B7E">
        <w:rPr>
          <w:rFonts w:ascii="Century Schoolbook" w:hAnsi="Century Schoolbook" w:cs="Arial"/>
          <w:b/>
          <w:bCs/>
          <w:smallCaps/>
          <w:color w:val="000000"/>
          <w:sz w:val="22"/>
          <w:szCs w:val="22"/>
          <w:u w:val="single"/>
        </w:rPr>
        <w:t>upply Line Laid to Rear Intake:</w:t>
      </w:r>
    </w:p>
    <w:p w:rsidR="00604E13" w:rsidRPr="00B41B7E" w:rsidRDefault="00604E13" w:rsidP="00B41B7E">
      <w:pPr>
        <w:autoSpaceDE w:val="0"/>
        <w:autoSpaceDN w:val="0"/>
        <w:adjustRightInd w:val="0"/>
        <w:spacing w:after="120"/>
        <w:ind w:left="547" w:hanging="547"/>
        <w:jc w:val="both"/>
        <w:rPr>
          <w:rFonts w:ascii="Century Schoolbook" w:hAnsi="Century Schoolbook" w:cs="Arial"/>
          <w:color w:val="000000"/>
          <w:sz w:val="22"/>
          <w:szCs w:val="22"/>
        </w:rPr>
      </w:pPr>
      <w:r w:rsidRPr="00B41B7E">
        <w:rPr>
          <w:rFonts w:ascii="Century Schoolbook" w:hAnsi="Century Schoolbook" w:cs="Arial"/>
          <w:color w:val="000000"/>
          <w:sz w:val="22"/>
          <w:szCs w:val="22"/>
        </w:rPr>
        <w:t xml:space="preserve">1. </w:t>
      </w:r>
      <w:r w:rsidR="005D3133" w:rsidRPr="00B41B7E">
        <w:rPr>
          <w:rFonts w:ascii="Century Schoolbook" w:hAnsi="Century Schoolbook" w:cs="Arial"/>
          <w:color w:val="000000"/>
          <w:sz w:val="22"/>
          <w:szCs w:val="22"/>
        </w:rPr>
        <w:tab/>
      </w:r>
      <w:r w:rsidRPr="00B41B7E">
        <w:rPr>
          <w:rFonts w:ascii="Century Schoolbook" w:hAnsi="Century Schoolbook" w:cs="Arial"/>
          <w:color w:val="000000"/>
          <w:sz w:val="22"/>
          <w:szCs w:val="22"/>
        </w:rPr>
        <w:t xml:space="preserve">If the conditions are such that the rear intake for the aerial device is to be used, the following shall apply. </w:t>
      </w:r>
    </w:p>
    <w:p w:rsidR="00F310AB" w:rsidRPr="00B41B7E" w:rsidRDefault="00604E13" w:rsidP="00B41B7E">
      <w:pPr>
        <w:autoSpaceDE w:val="0"/>
        <w:autoSpaceDN w:val="0"/>
        <w:adjustRightInd w:val="0"/>
        <w:spacing w:after="120"/>
        <w:ind w:left="547" w:hanging="547"/>
        <w:jc w:val="both"/>
        <w:rPr>
          <w:rFonts w:ascii="Century Schoolbook" w:hAnsi="Century Schoolbook" w:cs="Arial"/>
          <w:color w:val="000000"/>
          <w:sz w:val="22"/>
          <w:szCs w:val="22"/>
        </w:rPr>
      </w:pPr>
      <w:r w:rsidRPr="00B41B7E">
        <w:rPr>
          <w:rFonts w:ascii="Century Schoolbook" w:hAnsi="Century Schoolbook" w:cs="Arial"/>
          <w:color w:val="000000"/>
          <w:sz w:val="22"/>
          <w:szCs w:val="22"/>
        </w:rPr>
        <w:t xml:space="preserve">2. </w:t>
      </w:r>
      <w:r w:rsidR="005D3133" w:rsidRPr="00B41B7E">
        <w:rPr>
          <w:rFonts w:ascii="Century Schoolbook" w:hAnsi="Century Schoolbook" w:cs="Arial"/>
          <w:color w:val="000000"/>
          <w:sz w:val="22"/>
          <w:szCs w:val="22"/>
        </w:rPr>
        <w:tab/>
      </w:r>
      <w:r w:rsidRPr="00B41B7E">
        <w:rPr>
          <w:rFonts w:ascii="Century Schoolbook" w:hAnsi="Century Schoolbook" w:cs="Arial"/>
          <w:color w:val="000000"/>
          <w:sz w:val="22"/>
          <w:szCs w:val="22"/>
        </w:rPr>
        <w:t>The 5 inch line that is normally used for hydrant connection on the unit supplying the aerial device apparatus shall be connected directly to the 4 inch intake at the rear. The same connection that fits on the hy</w:t>
      </w:r>
      <w:r w:rsidR="00F310AB" w:rsidRPr="00B41B7E">
        <w:rPr>
          <w:rFonts w:ascii="Century Schoolbook" w:hAnsi="Century Schoolbook" w:cs="Arial"/>
          <w:color w:val="000000"/>
          <w:sz w:val="22"/>
          <w:szCs w:val="22"/>
        </w:rPr>
        <w:t>drant will fit the rear intake.  The rear intake supplies ONLY the aerial master stream and not directly to any other water discharges or intakes.</w:t>
      </w:r>
    </w:p>
    <w:p w:rsidR="00604E13" w:rsidRPr="00B41B7E" w:rsidRDefault="00604E13" w:rsidP="00B41B7E">
      <w:pPr>
        <w:autoSpaceDE w:val="0"/>
        <w:autoSpaceDN w:val="0"/>
        <w:adjustRightInd w:val="0"/>
        <w:spacing w:after="120"/>
        <w:ind w:left="547" w:hanging="547"/>
        <w:jc w:val="both"/>
        <w:rPr>
          <w:rFonts w:ascii="Century Schoolbook" w:hAnsi="Century Schoolbook" w:cs="Arial"/>
          <w:color w:val="000000"/>
          <w:sz w:val="22"/>
          <w:szCs w:val="22"/>
        </w:rPr>
      </w:pPr>
      <w:r w:rsidRPr="00B41B7E">
        <w:rPr>
          <w:rFonts w:ascii="Century Schoolbook" w:hAnsi="Century Schoolbook" w:cs="Arial"/>
          <w:color w:val="000000"/>
          <w:sz w:val="22"/>
          <w:szCs w:val="22"/>
        </w:rPr>
        <w:t xml:space="preserve">3. </w:t>
      </w:r>
      <w:r w:rsidR="005D3133" w:rsidRPr="00B41B7E">
        <w:rPr>
          <w:rFonts w:ascii="Century Schoolbook" w:hAnsi="Century Schoolbook" w:cs="Arial"/>
          <w:color w:val="000000"/>
          <w:sz w:val="22"/>
          <w:szCs w:val="22"/>
        </w:rPr>
        <w:tab/>
      </w:r>
      <w:r w:rsidRPr="00B41B7E">
        <w:rPr>
          <w:rFonts w:ascii="Century Schoolbook" w:hAnsi="Century Schoolbook" w:cs="Arial"/>
          <w:color w:val="000000"/>
          <w:sz w:val="22"/>
          <w:szCs w:val="22"/>
        </w:rPr>
        <w:t xml:space="preserve">The operator of the supplying unit will adjust his/her pressure so that 170 PSI is maintained at the rear of the aerial device. The GPM flow rate shall be calculated at 1000 GPM with a friction loss of 8 PSI per 100 foot length of 5 inch line. </w:t>
      </w:r>
    </w:p>
    <w:p w:rsidR="00604E13" w:rsidRPr="00B41B7E" w:rsidRDefault="00604E13" w:rsidP="00B41B7E">
      <w:pPr>
        <w:autoSpaceDE w:val="0"/>
        <w:autoSpaceDN w:val="0"/>
        <w:adjustRightInd w:val="0"/>
        <w:spacing w:after="120"/>
        <w:ind w:left="547" w:hanging="547"/>
        <w:jc w:val="both"/>
        <w:rPr>
          <w:rFonts w:ascii="Century Schoolbook" w:hAnsi="Century Schoolbook" w:cs="Arial"/>
          <w:color w:val="000000"/>
          <w:sz w:val="22"/>
          <w:szCs w:val="22"/>
        </w:rPr>
      </w:pPr>
      <w:r w:rsidRPr="00B41B7E">
        <w:rPr>
          <w:rFonts w:ascii="Century Schoolbook" w:hAnsi="Century Schoolbook" w:cs="Arial"/>
          <w:color w:val="000000"/>
          <w:sz w:val="22"/>
          <w:szCs w:val="22"/>
        </w:rPr>
        <w:t xml:space="preserve">4. </w:t>
      </w:r>
      <w:r w:rsidR="005D3133" w:rsidRPr="00B41B7E">
        <w:rPr>
          <w:rFonts w:ascii="Century Schoolbook" w:hAnsi="Century Schoolbook" w:cs="Arial"/>
          <w:color w:val="000000"/>
          <w:sz w:val="22"/>
          <w:szCs w:val="22"/>
        </w:rPr>
        <w:tab/>
      </w:r>
      <w:r w:rsidRPr="00B41B7E">
        <w:rPr>
          <w:rFonts w:ascii="Century Schoolbook" w:hAnsi="Century Schoolbook" w:cs="Arial"/>
          <w:color w:val="000000"/>
          <w:sz w:val="22"/>
          <w:szCs w:val="22"/>
        </w:rPr>
        <w:t>Whenever the aerial device discharge has ceased operations, those at the tip of the device should inform the aerial device operator, so that the operator of the supplying unit may reduce or halt the operation of the supply line.</w:t>
      </w:r>
    </w:p>
    <w:p w:rsidR="00604E13" w:rsidRPr="00B41B7E" w:rsidRDefault="00604E13" w:rsidP="00B41B7E">
      <w:pPr>
        <w:autoSpaceDE w:val="0"/>
        <w:autoSpaceDN w:val="0"/>
        <w:adjustRightInd w:val="0"/>
        <w:spacing w:after="120"/>
        <w:ind w:left="547" w:hanging="547"/>
        <w:jc w:val="both"/>
        <w:rPr>
          <w:rFonts w:ascii="Century Schoolbook" w:hAnsi="Century Schoolbook" w:cs="Arial"/>
          <w:color w:val="000000"/>
          <w:sz w:val="22"/>
          <w:szCs w:val="22"/>
        </w:rPr>
      </w:pPr>
      <w:r w:rsidRPr="00B41B7E">
        <w:rPr>
          <w:rFonts w:ascii="Century Schoolbook" w:hAnsi="Century Schoolbook" w:cs="Arial"/>
          <w:color w:val="000000"/>
          <w:sz w:val="22"/>
          <w:szCs w:val="22"/>
        </w:rPr>
        <w:t xml:space="preserve">5. </w:t>
      </w:r>
      <w:r w:rsidR="005D3133" w:rsidRPr="00B41B7E">
        <w:rPr>
          <w:rFonts w:ascii="Century Schoolbook" w:hAnsi="Century Schoolbook" w:cs="Arial"/>
          <w:color w:val="000000"/>
          <w:sz w:val="22"/>
          <w:szCs w:val="22"/>
        </w:rPr>
        <w:tab/>
      </w:r>
      <w:r w:rsidRPr="00B41B7E">
        <w:rPr>
          <w:rFonts w:ascii="Century Schoolbook" w:hAnsi="Century Schoolbook" w:cs="Arial"/>
          <w:color w:val="000000"/>
          <w:sz w:val="22"/>
          <w:szCs w:val="22"/>
        </w:rPr>
        <w:t xml:space="preserve">All other procedures regarding pump operations shall be followed. </w:t>
      </w:r>
    </w:p>
    <w:sectPr w:rsidR="00604E13" w:rsidRPr="00B41B7E">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B7" w:rsidRDefault="003565B7">
      <w:r>
        <w:separator/>
      </w:r>
    </w:p>
  </w:endnote>
  <w:endnote w:type="continuationSeparator" w:id="0">
    <w:p w:rsidR="003565B7" w:rsidRDefault="0035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E" w:rsidRDefault="00FC5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AA" w:rsidRPr="00B41B7E" w:rsidRDefault="002C4DAA">
    <w:pPr>
      <w:pStyle w:val="Footer"/>
      <w:spacing w:line="360" w:lineRule="auto"/>
      <w:jc w:val="center"/>
      <w:rPr>
        <w:rFonts w:ascii="Century Schoolbook" w:hAnsi="Century Schoolbook"/>
        <w:i/>
        <w:iCs/>
        <w:sz w:val="16"/>
      </w:rPr>
    </w:pPr>
    <w:r w:rsidRPr="00B41B7E">
      <w:rPr>
        <w:rFonts w:ascii="Century Schoolbook" w:hAnsi="Century Schoolbook"/>
        <w:i/>
        <w:iCs/>
        <w:sz w:val="16"/>
      </w:rPr>
      <w:t>Standard Operating Procedures are meant only to be guidelines.  Actual conditions may warrant alternative actions.</w:t>
    </w:r>
  </w:p>
  <w:p w:rsidR="00B41B7E" w:rsidRDefault="002C4DAA">
    <w:pPr>
      <w:pStyle w:val="Footer"/>
      <w:spacing w:line="360" w:lineRule="auto"/>
      <w:rPr>
        <w:rFonts w:ascii="Century Schoolbook" w:hAnsi="Century Schoolbook"/>
        <w:sz w:val="16"/>
      </w:rPr>
    </w:pPr>
    <w:r w:rsidRPr="00B41B7E">
      <w:rPr>
        <w:rFonts w:ascii="Century Schoolbook" w:hAnsi="Century Schoolbook"/>
        <w:sz w:val="16"/>
      </w:rPr>
      <w:fldChar w:fldCharType="begin"/>
    </w:r>
    <w:r w:rsidRPr="00B41B7E">
      <w:rPr>
        <w:rFonts w:ascii="Century Schoolbook" w:hAnsi="Century Schoolbook"/>
        <w:sz w:val="16"/>
      </w:rPr>
      <w:instrText xml:space="preserve"> FILENAME \p </w:instrText>
    </w:r>
    <w:r w:rsidRPr="00B41B7E">
      <w:rPr>
        <w:rFonts w:ascii="Century Schoolbook" w:hAnsi="Century Schoolbook"/>
        <w:sz w:val="16"/>
      </w:rPr>
      <w:fldChar w:fldCharType="separate"/>
    </w:r>
    <w:r w:rsidR="00DA571C">
      <w:rPr>
        <w:rFonts w:ascii="Century Schoolbook" w:hAnsi="Century Schoolbook"/>
        <w:noProof/>
        <w:sz w:val="16"/>
      </w:rPr>
      <w:t>Y:\Standard Operating Procedures\2012 SOPs\Supply Lines to Aerial Devices.docx</w:t>
    </w:r>
    <w:r w:rsidRPr="00B41B7E">
      <w:rPr>
        <w:rFonts w:ascii="Century Schoolbook" w:hAnsi="Century Schoolbook"/>
        <w:sz w:val="16"/>
      </w:rPr>
      <w:fldChar w:fldCharType="end"/>
    </w:r>
    <w:r w:rsidRPr="00B41B7E">
      <w:rPr>
        <w:rFonts w:ascii="Century Schoolbook" w:hAnsi="Century Schoolbook"/>
        <w:sz w:val="16"/>
      </w:rPr>
      <w:t xml:space="preserve">         </w:t>
    </w:r>
  </w:p>
  <w:p w:rsidR="002C4DAA" w:rsidRPr="00B41B7E" w:rsidRDefault="002C4DAA">
    <w:pPr>
      <w:pStyle w:val="Footer"/>
      <w:spacing w:line="360" w:lineRule="auto"/>
      <w:rPr>
        <w:rFonts w:ascii="Century Schoolbook" w:hAnsi="Century Schoolbook"/>
        <w:sz w:val="16"/>
      </w:rPr>
    </w:pPr>
    <w:r w:rsidRPr="00B41B7E">
      <w:rPr>
        <w:rFonts w:ascii="Century Schoolbook" w:hAnsi="Century Schoolbook"/>
        <w:sz w:val="16"/>
      </w:rPr>
      <w:t xml:space="preserve"> Last printed </w:t>
    </w:r>
    <w:r w:rsidRPr="00B41B7E">
      <w:rPr>
        <w:rFonts w:ascii="Century Schoolbook" w:hAnsi="Century Schoolbook"/>
        <w:sz w:val="16"/>
      </w:rPr>
      <w:fldChar w:fldCharType="begin"/>
    </w:r>
    <w:r w:rsidRPr="00B41B7E">
      <w:rPr>
        <w:rFonts w:ascii="Century Schoolbook" w:hAnsi="Century Schoolbook"/>
        <w:sz w:val="16"/>
      </w:rPr>
      <w:instrText xml:space="preserve"> PRINTDATE </w:instrText>
    </w:r>
    <w:r w:rsidRPr="00B41B7E">
      <w:rPr>
        <w:rFonts w:ascii="Century Schoolbook" w:hAnsi="Century Schoolbook"/>
        <w:sz w:val="16"/>
      </w:rPr>
      <w:fldChar w:fldCharType="separate"/>
    </w:r>
    <w:r w:rsidR="00DA571C">
      <w:rPr>
        <w:rFonts w:ascii="Century Schoolbook" w:hAnsi="Century Schoolbook"/>
        <w:noProof/>
        <w:sz w:val="16"/>
      </w:rPr>
      <w:t>3/6/2012 8:50:00 PM</w:t>
    </w:r>
    <w:r w:rsidRPr="00B41B7E">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E" w:rsidRDefault="00FC5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B7" w:rsidRDefault="003565B7">
      <w:r>
        <w:separator/>
      </w:r>
    </w:p>
  </w:footnote>
  <w:footnote w:type="continuationSeparator" w:id="0">
    <w:p w:rsidR="003565B7" w:rsidRDefault="003565B7">
      <w:r>
        <w:continuationSeparator/>
      </w:r>
    </w:p>
  </w:footnote>
  <w:footnote w:id="1">
    <w:p w:rsidR="002C4DAA" w:rsidRPr="00B41B7E" w:rsidRDefault="002C4DAA" w:rsidP="00604E13">
      <w:pPr>
        <w:autoSpaceDE w:val="0"/>
        <w:autoSpaceDN w:val="0"/>
        <w:adjustRightInd w:val="0"/>
        <w:jc w:val="both"/>
        <w:rPr>
          <w:rFonts w:ascii="Century Schoolbook" w:hAnsi="Century Schoolbook" w:cs="Arial"/>
          <w:color w:val="000000"/>
          <w:sz w:val="18"/>
          <w:szCs w:val="18"/>
        </w:rPr>
      </w:pPr>
      <w:r w:rsidRPr="00B41B7E">
        <w:rPr>
          <w:rStyle w:val="FootnoteReference"/>
          <w:rFonts w:ascii="Century Schoolbook" w:hAnsi="Century Schoolbook"/>
          <w:color w:val="000000"/>
          <w:sz w:val="18"/>
          <w:szCs w:val="18"/>
        </w:rPr>
        <w:footnoteRef/>
      </w:r>
      <w:r w:rsidRPr="00B41B7E">
        <w:rPr>
          <w:rFonts w:ascii="Century Schoolbook" w:hAnsi="Century Schoolbook" w:cs="Arial"/>
          <w:color w:val="000000"/>
          <w:sz w:val="18"/>
          <w:szCs w:val="18"/>
        </w:rPr>
        <w:t>NFPA 1961, A.3.3.14 Supply hose is designed to be used at operating pressures not exceeding 185 PSI.</w:t>
      </w:r>
    </w:p>
    <w:p w:rsidR="002C4DAA" w:rsidRPr="00B41B7E" w:rsidRDefault="002C4DAA" w:rsidP="00604E13">
      <w:pPr>
        <w:pStyle w:val="FootnoteText"/>
        <w:rPr>
          <w:rFonts w:ascii="Century Schoolbook" w:hAnsi="Century Schoolbook"/>
          <w:color w:val="000000"/>
          <w:sz w:val="18"/>
          <w:szCs w:val="18"/>
        </w:rPr>
      </w:pPr>
    </w:p>
  </w:footnote>
  <w:footnote w:id="2">
    <w:p w:rsidR="002C4DAA" w:rsidRPr="00B41B7E" w:rsidRDefault="002C4DAA" w:rsidP="00604E13">
      <w:pPr>
        <w:pStyle w:val="FootnoteText"/>
        <w:rPr>
          <w:rFonts w:ascii="Century Schoolbook" w:hAnsi="Century Schoolbook"/>
          <w:color w:val="000000"/>
          <w:sz w:val="18"/>
          <w:szCs w:val="18"/>
        </w:rPr>
      </w:pPr>
      <w:r w:rsidRPr="00B41B7E">
        <w:rPr>
          <w:rStyle w:val="FootnoteReference"/>
          <w:rFonts w:ascii="Century Schoolbook" w:hAnsi="Century Schoolbook"/>
          <w:color w:val="000000"/>
          <w:sz w:val="18"/>
          <w:szCs w:val="18"/>
        </w:rPr>
        <w:footnoteRef/>
      </w:r>
      <w:r w:rsidRPr="00B41B7E">
        <w:rPr>
          <w:rFonts w:ascii="Century Schoolbook" w:hAnsi="Century Schoolbook"/>
          <w:color w:val="000000"/>
          <w:sz w:val="18"/>
          <w:szCs w:val="18"/>
        </w:rPr>
        <w:t xml:space="preserve"> Relief valve pre-set at 125 PSI</w:t>
      </w:r>
    </w:p>
    <w:p w:rsidR="002C4DAA" w:rsidRDefault="002C4DAA" w:rsidP="00604E1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E" w:rsidRDefault="00FC5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AA" w:rsidRPr="00B41B7E" w:rsidRDefault="002C4DA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B41B7E">
        <w:rPr>
          <w:rFonts w:ascii="Century Schoolbook" w:hAnsi="Century Schoolbook"/>
          <w:b/>
          <w:bCs/>
          <w:sz w:val="16"/>
        </w:rPr>
        <w:t>Okolona</w:t>
      </w:r>
    </w:smartTag>
    <w:r w:rsidRPr="00B41B7E">
      <w:rPr>
        <w:rFonts w:ascii="Century Schoolbook" w:hAnsi="Century Schoolbook"/>
        <w:b/>
        <w:bCs/>
        <w:sz w:val="16"/>
      </w:rPr>
      <w:t xml:space="preserve"> Fire Department</w:t>
    </w:r>
  </w:p>
  <w:p w:rsidR="002C4DAA" w:rsidRPr="00B41B7E" w:rsidRDefault="002C4DA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41B7E">
      <w:rPr>
        <w:rFonts w:ascii="Century Schoolbook" w:hAnsi="Century Schoolbook"/>
        <w:b/>
        <w:bCs/>
        <w:sz w:val="16"/>
      </w:rPr>
      <w:t>Standard Operating Procedure</w:t>
    </w:r>
  </w:p>
  <w:p w:rsidR="002C4DAA" w:rsidRDefault="002C4DA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2C4DAA" w:rsidRPr="00FC57CE" w:rsidRDefault="002C4DA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FC57CE">
      <w:rPr>
        <w:rFonts w:ascii="Arial" w:hAnsi="Arial" w:cs="Arial"/>
        <w:b/>
        <w:bCs/>
        <w:smallCaps/>
        <w:color w:val="4F81BD" w:themeColor="accent1"/>
        <w:sz w:val="36"/>
      </w:rPr>
      <w:t>Supply Lines to Aerial Devices</w:t>
    </w:r>
    <w:r w:rsidR="00FC57CE">
      <w:rPr>
        <w:rFonts w:ascii="Arial" w:hAnsi="Arial" w:cs="Arial"/>
        <w:b/>
        <w:bCs/>
        <w:smallCaps/>
        <w:color w:val="C0504D" w:themeColor="accent2"/>
        <w:sz w:val="36"/>
      </w:rPr>
      <w:t xml:space="preserve">/Under </w:t>
    </w:r>
    <w:r w:rsidR="00FC57CE">
      <w:rPr>
        <w:rFonts w:ascii="Arial" w:hAnsi="Arial" w:cs="Arial"/>
        <w:b/>
        <w:bCs/>
        <w:smallCaps/>
        <w:color w:val="C0504D" w:themeColor="accent2"/>
        <w:sz w:val="36"/>
      </w:rPr>
      <w:t>Revision</w:t>
    </w:r>
    <w:bookmarkStart w:id="0" w:name="_GoBack"/>
    <w:bookmarkEnd w:id="0"/>
  </w:p>
  <w:p w:rsidR="002C4DAA" w:rsidRDefault="002C4DA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2C4DAA" w:rsidRPr="00B41B7E" w:rsidRDefault="002C4DAA" w:rsidP="00DA571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8820"/>
      </w:tabs>
      <w:spacing w:line="360" w:lineRule="auto"/>
      <w:rPr>
        <w:rFonts w:ascii="Century Schoolbook" w:hAnsi="Century Schoolbook" w:cs="Arial"/>
        <w:b/>
        <w:bCs/>
        <w:sz w:val="16"/>
      </w:rPr>
    </w:pPr>
    <w:r w:rsidRPr="00B41B7E">
      <w:rPr>
        <w:rFonts w:ascii="Century Schoolbook" w:hAnsi="Century Schoolbook" w:cs="Arial"/>
        <w:b/>
        <w:bCs/>
        <w:sz w:val="16"/>
        <w:u w:val="single"/>
      </w:rPr>
      <w:t>Page Number:</w:t>
    </w:r>
    <w:r w:rsidRPr="00B41B7E">
      <w:rPr>
        <w:rFonts w:ascii="Century Schoolbook" w:hAnsi="Century Schoolbook" w:cs="Arial"/>
        <w:b/>
        <w:bCs/>
        <w:sz w:val="16"/>
      </w:rPr>
      <w:tab/>
    </w:r>
    <w:r w:rsidRPr="00B41B7E">
      <w:rPr>
        <w:rFonts w:ascii="Century Schoolbook" w:hAnsi="Century Schoolbook" w:cs="Arial"/>
        <w:b/>
        <w:bCs/>
        <w:sz w:val="16"/>
        <w:u w:val="single"/>
      </w:rPr>
      <w:t>Effective Date:</w:t>
    </w:r>
    <w:r w:rsidRPr="00B41B7E">
      <w:rPr>
        <w:rFonts w:ascii="Century Schoolbook" w:hAnsi="Century Schoolbook" w:cs="Arial"/>
        <w:b/>
        <w:bCs/>
        <w:sz w:val="16"/>
      </w:rPr>
      <w:tab/>
    </w:r>
    <w:r w:rsidR="00B41B7E" w:rsidRPr="00B41B7E">
      <w:rPr>
        <w:rFonts w:ascii="Century Schoolbook" w:hAnsi="Century Schoolbook" w:cs="Arial"/>
        <w:b/>
        <w:bCs/>
        <w:sz w:val="16"/>
        <w:u w:val="single"/>
      </w:rPr>
      <w:t>Reviewed with No Changes:</w:t>
    </w:r>
    <w:r w:rsidRPr="00B41B7E">
      <w:rPr>
        <w:rFonts w:ascii="Century Schoolbook" w:hAnsi="Century Schoolbook" w:cs="Arial"/>
        <w:b/>
        <w:bCs/>
        <w:sz w:val="16"/>
      </w:rPr>
      <w:tab/>
    </w:r>
    <w:r w:rsidRPr="00B41B7E">
      <w:rPr>
        <w:rFonts w:ascii="Century Schoolbook" w:hAnsi="Century Schoolbook" w:cs="Arial"/>
        <w:b/>
        <w:bCs/>
        <w:sz w:val="16"/>
      </w:rPr>
      <w:tab/>
    </w:r>
    <w:r w:rsidRPr="00B41B7E">
      <w:rPr>
        <w:rFonts w:ascii="Century Schoolbook" w:hAnsi="Century Schoolbook" w:cs="Arial"/>
        <w:b/>
        <w:bCs/>
        <w:sz w:val="16"/>
        <w:u w:val="single"/>
      </w:rPr>
      <w:t>Super</w:t>
    </w:r>
    <w:r w:rsidR="00B41B7E">
      <w:rPr>
        <w:rFonts w:ascii="Century Schoolbook" w:hAnsi="Century Schoolbook" w:cs="Arial"/>
        <w:b/>
        <w:bCs/>
        <w:sz w:val="16"/>
        <w:u w:val="single"/>
      </w:rPr>
      <w:t>s</w:t>
    </w:r>
    <w:r w:rsidRPr="00B41B7E">
      <w:rPr>
        <w:rFonts w:ascii="Century Schoolbook" w:hAnsi="Century Schoolbook" w:cs="Arial"/>
        <w:b/>
        <w:bCs/>
        <w:sz w:val="16"/>
        <w:u w:val="single"/>
      </w:rPr>
      <w:t>edes Editions:</w:t>
    </w:r>
    <w:r w:rsidR="00DA571C" w:rsidRPr="00DA571C">
      <w:rPr>
        <w:rFonts w:ascii="Century Schoolbook" w:hAnsi="Century Schoolbook" w:cs="Arial"/>
        <w:b/>
        <w:bCs/>
        <w:sz w:val="16"/>
        <w:u w:val="words"/>
      </w:rPr>
      <w:tab/>
    </w:r>
    <w:r w:rsidR="00DA571C" w:rsidRPr="00DA571C">
      <w:rPr>
        <w:rFonts w:ascii="Century Schoolbook" w:hAnsi="Century Schoolbook" w:cs="Arial"/>
        <w:b/>
        <w:bCs/>
        <w:sz w:val="16"/>
        <w:u w:val="words"/>
      </w:rPr>
      <w:tab/>
      <w:t>Category:</w:t>
    </w:r>
  </w:p>
  <w:p w:rsidR="002C4DAA" w:rsidRDefault="002C4DAA" w:rsidP="00DA571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sidRPr="00B41B7E">
      <w:rPr>
        <w:rStyle w:val="PageNumber"/>
        <w:rFonts w:ascii="Century Schoolbook" w:hAnsi="Century Schoolbook"/>
        <w:sz w:val="16"/>
      </w:rPr>
      <w:t xml:space="preserve">Page </w:t>
    </w:r>
    <w:r w:rsidRPr="00B41B7E">
      <w:rPr>
        <w:rStyle w:val="PageNumber"/>
        <w:rFonts w:ascii="Century Schoolbook" w:hAnsi="Century Schoolbook"/>
        <w:sz w:val="16"/>
      </w:rPr>
      <w:fldChar w:fldCharType="begin"/>
    </w:r>
    <w:r w:rsidRPr="00B41B7E">
      <w:rPr>
        <w:rStyle w:val="PageNumber"/>
        <w:rFonts w:ascii="Century Schoolbook" w:hAnsi="Century Schoolbook"/>
        <w:sz w:val="16"/>
      </w:rPr>
      <w:instrText xml:space="preserve"> PAGE </w:instrText>
    </w:r>
    <w:r w:rsidRPr="00B41B7E">
      <w:rPr>
        <w:rStyle w:val="PageNumber"/>
        <w:rFonts w:ascii="Century Schoolbook" w:hAnsi="Century Schoolbook"/>
        <w:sz w:val="16"/>
      </w:rPr>
      <w:fldChar w:fldCharType="separate"/>
    </w:r>
    <w:r w:rsidR="00FC57CE">
      <w:rPr>
        <w:rStyle w:val="PageNumber"/>
        <w:rFonts w:ascii="Century Schoolbook" w:hAnsi="Century Schoolbook"/>
        <w:noProof/>
        <w:sz w:val="16"/>
      </w:rPr>
      <w:t>1</w:t>
    </w:r>
    <w:r w:rsidRPr="00B41B7E">
      <w:rPr>
        <w:rStyle w:val="PageNumber"/>
        <w:rFonts w:ascii="Century Schoolbook" w:hAnsi="Century Schoolbook"/>
        <w:sz w:val="16"/>
      </w:rPr>
      <w:fldChar w:fldCharType="end"/>
    </w:r>
    <w:r w:rsidRPr="00B41B7E">
      <w:rPr>
        <w:rStyle w:val="PageNumber"/>
        <w:rFonts w:ascii="Century Schoolbook" w:hAnsi="Century Schoolbook"/>
        <w:sz w:val="16"/>
      </w:rPr>
      <w:t xml:space="preserve"> of </w:t>
    </w:r>
    <w:r w:rsidRPr="00B41B7E">
      <w:rPr>
        <w:rStyle w:val="PageNumber"/>
        <w:rFonts w:ascii="Century Schoolbook" w:hAnsi="Century Schoolbook"/>
        <w:sz w:val="16"/>
      </w:rPr>
      <w:fldChar w:fldCharType="begin"/>
    </w:r>
    <w:r w:rsidRPr="00B41B7E">
      <w:rPr>
        <w:rStyle w:val="PageNumber"/>
        <w:rFonts w:ascii="Century Schoolbook" w:hAnsi="Century Schoolbook"/>
        <w:sz w:val="16"/>
      </w:rPr>
      <w:instrText xml:space="preserve"> NUMPAGES </w:instrText>
    </w:r>
    <w:r w:rsidRPr="00B41B7E">
      <w:rPr>
        <w:rStyle w:val="PageNumber"/>
        <w:rFonts w:ascii="Century Schoolbook" w:hAnsi="Century Schoolbook"/>
        <w:sz w:val="16"/>
      </w:rPr>
      <w:fldChar w:fldCharType="separate"/>
    </w:r>
    <w:r w:rsidR="00FC57CE">
      <w:rPr>
        <w:rStyle w:val="PageNumber"/>
        <w:rFonts w:ascii="Century Schoolbook" w:hAnsi="Century Schoolbook"/>
        <w:noProof/>
        <w:sz w:val="16"/>
      </w:rPr>
      <w:t>1</w:t>
    </w:r>
    <w:r w:rsidRPr="00B41B7E">
      <w:rPr>
        <w:rStyle w:val="PageNumber"/>
        <w:rFonts w:ascii="Century Schoolbook" w:hAnsi="Century Schoolbook"/>
        <w:sz w:val="16"/>
      </w:rPr>
      <w:fldChar w:fldCharType="end"/>
    </w:r>
    <w:r w:rsidRPr="00B41B7E">
      <w:rPr>
        <w:rStyle w:val="PageNumber"/>
        <w:rFonts w:ascii="Century Schoolbook" w:hAnsi="Century Schoolbook"/>
        <w:sz w:val="16"/>
      </w:rPr>
      <w:tab/>
    </w:r>
    <w:r w:rsidRPr="00B41B7E">
      <w:rPr>
        <w:rStyle w:val="PageNumber"/>
        <w:rFonts w:ascii="Century Schoolbook" w:hAnsi="Century Schoolbook"/>
        <w:sz w:val="16"/>
      </w:rPr>
      <w:tab/>
    </w:r>
    <w:r w:rsidR="00C50024" w:rsidRPr="00B41B7E">
      <w:rPr>
        <w:rStyle w:val="PageNumber"/>
        <w:rFonts w:ascii="Century Schoolbook" w:hAnsi="Century Schoolbook"/>
        <w:sz w:val="16"/>
      </w:rPr>
      <w:t>04/01/2007</w:t>
    </w:r>
    <w:r w:rsidR="00C50024" w:rsidRPr="00B41B7E">
      <w:rPr>
        <w:rStyle w:val="PageNumber"/>
        <w:rFonts w:ascii="Century Schoolbook" w:hAnsi="Century Schoolbook"/>
        <w:sz w:val="16"/>
      </w:rPr>
      <w:tab/>
    </w:r>
    <w:r w:rsidR="00C50024" w:rsidRPr="00B41B7E">
      <w:rPr>
        <w:rStyle w:val="PageNumber"/>
        <w:rFonts w:ascii="Century Schoolbook" w:hAnsi="Century Schoolbook"/>
        <w:sz w:val="16"/>
      </w:rPr>
      <w:tab/>
    </w:r>
    <w:r w:rsidR="00B41B7E">
      <w:rPr>
        <w:rStyle w:val="PageNumber"/>
        <w:rFonts w:ascii="Century Schoolbook" w:hAnsi="Century Schoolbook"/>
        <w:sz w:val="16"/>
      </w:rPr>
      <w:t>04/01/2011</w:t>
    </w:r>
    <w:r w:rsidR="00B41B7E">
      <w:rPr>
        <w:rStyle w:val="PageNumber"/>
        <w:rFonts w:ascii="Century Schoolbook" w:hAnsi="Century Schoolbook"/>
        <w:sz w:val="16"/>
      </w:rPr>
      <w:tab/>
    </w:r>
    <w:r w:rsidR="00C50024" w:rsidRPr="00B41B7E">
      <w:rPr>
        <w:rStyle w:val="PageNumber"/>
        <w:rFonts w:ascii="Century Schoolbook" w:hAnsi="Century Schoolbook"/>
        <w:sz w:val="16"/>
      </w:rPr>
      <w:tab/>
    </w:r>
    <w:r w:rsidR="00C50024" w:rsidRPr="00B41B7E">
      <w:rPr>
        <w:rStyle w:val="PageNumber"/>
        <w:rFonts w:ascii="Century Schoolbook" w:hAnsi="Century Schoolbook"/>
        <w:sz w:val="16"/>
      </w:rPr>
      <w:tab/>
    </w:r>
    <w:r w:rsidRPr="00B41B7E">
      <w:rPr>
        <w:rStyle w:val="PageNumber"/>
        <w:rFonts w:ascii="Century Schoolbook" w:hAnsi="Century Schoolbook"/>
        <w:sz w:val="16"/>
      </w:rPr>
      <w:t>01/01/2005</w:t>
    </w:r>
    <w:r w:rsidR="00C50024" w:rsidRPr="00B41B7E">
      <w:rPr>
        <w:rStyle w:val="PageNumber"/>
        <w:rFonts w:ascii="Century Schoolbook" w:hAnsi="Century Schoolbook"/>
        <w:sz w:val="16"/>
      </w:rPr>
      <w:t>; 0</w:t>
    </w:r>
    <w:r w:rsidRPr="00B41B7E">
      <w:rPr>
        <w:rStyle w:val="PageNumber"/>
        <w:rFonts w:ascii="Century Schoolbook" w:hAnsi="Century Schoolbook"/>
        <w:sz w:val="16"/>
      </w:rPr>
      <w:t>9/01/1998</w:t>
    </w:r>
    <w:r w:rsidR="00C50024" w:rsidRPr="00B41B7E">
      <w:rPr>
        <w:rStyle w:val="PageNumber"/>
        <w:rFonts w:ascii="Century Schoolbook" w:hAnsi="Century Schoolbook"/>
        <w:sz w:val="16"/>
      </w:rPr>
      <w:t>;</w:t>
    </w:r>
    <w:r w:rsidRPr="00B41B7E">
      <w:rPr>
        <w:rStyle w:val="PageNumber"/>
        <w:rFonts w:ascii="Century Schoolbook" w:hAnsi="Century Schoolbook"/>
        <w:sz w:val="16"/>
      </w:rPr>
      <w:t xml:space="preserve"> 01/01/1997</w:t>
    </w:r>
    <w:r>
      <w:rPr>
        <w:rStyle w:val="PageNumber"/>
        <w:sz w:val="16"/>
      </w:rPr>
      <w:tab/>
    </w:r>
    <w:r w:rsidR="00DA571C">
      <w:rPr>
        <w:rStyle w:val="PageNumber"/>
        <w:sz w:val="16"/>
      </w:rPr>
      <w:tab/>
    </w:r>
    <w:r w:rsidR="00DA571C" w:rsidRPr="00DA571C">
      <w:rPr>
        <w:rStyle w:val="PageNumber"/>
        <w:color w:val="FF0000"/>
        <w:sz w:val="16"/>
      </w:rPr>
      <w:t>Operational</w:t>
    </w:r>
    <w:r w:rsidRPr="00DA571C">
      <w:rPr>
        <w:rStyle w:val="PageNumber"/>
        <w:color w:val="FF0000"/>
        <w:sz w:val="16"/>
      </w:rPr>
      <w:tab/>
    </w:r>
    <w:r>
      <w:rPr>
        <w:rStyle w:val="PageNumber"/>
        <w:sz w:val="16"/>
      </w:rPr>
      <w:tab/>
    </w:r>
  </w:p>
  <w:p w:rsidR="002C4DAA" w:rsidRDefault="002C4DA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E" w:rsidRDefault="00FC5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13"/>
    <w:rsid w:val="000E5A78"/>
    <w:rsid w:val="001047E3"/>
    <w:rsid w:val="002C4DAA"/>
    <w:rsid w:val="003565B7"/>
    <w:rsid w:val="003E5F20"/>
    <w:rsid w:val="005D3133"/>
    <w:rsid w:val="00604E13"/>
    <w:rsid w:val="006F7FFB"/>
    <w:rsid w:val="00763E02"/>
    <w:rsid w:val="00B41B7E"/>
    <w:rsid w:val="00C50024"/>
    <w:rsid w:val="00CC05AE"/>
    <w:rsid w:val="00DA571C"/>
    <w:rsid w:val="00F310AB"/>
    <w:rsid w:val="00FC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604E13"/>
    <w:rPr>
      <w:rFonts w:ascii="Times New Roman" w:hAnsi="Times New Roman"/>
    </w:rPr>
  </w:style>
  <w:style w:type="character" w:styleId="FootnoteReference">
    <w:name w:val="footnote reference"/>
    <w:semiHidden/>
    <w:rsid w:val="00604E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604E13"/>
    <w:rPr>
      <w:rFonts w:ascii="Times New Roman" w:hAnsi="Times New Roman"/>
    </w:rPr>
  </w:style>
  <w:style w:type="character" w:styleId="FootnoteReference">
    <w:name w:val="footnote reference"/>
    <w:semiHidden/>
    <w:rsid w:val="0060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1</Pages>
  <Words>352</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2012-03-07T01:50:00Z</cp:lastPrinted>
  <dcterms:created xsi:type="dcterms:W3CDTF">2012-03-07T01:49:00Z</dcterms:created>
  <dcterms:modified xsi:type="dcterms:W3CDTF">2014-09-16T12:51:00Z</dcterms:modified>
</cp:coreProperties>
</file>